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B47" w:rsidRPr="000E6AC3" w:rsidRDefault="00A1503B" w:rsidP="00F17B47">
      <w:pPr>
        <w:jc w:val="center"/>
        <w:rPr>
          <w:sz w:val="22"/>
          <w:szCs w:val="22"/>
        </w:rPr>
      </w:pPr>
      <w:r>
        <w:rPr>
          <w:sz w:val="22"/>
          <w:szCs w:val="22"/>
        </w:rPr>
        <w:t>О</w:t>
      </w:r>
      <w:r w:rsidR="00F17B47" w:rsidRPr="000E6AC3">
        <w:rPr>
          <w:sz w:val="22"/>
          <w:szCs w:val="22"/>
        </w:rPr>
        <w:t xml:space="preserve">ценка результатов реализации </w:t>
      </w:r>
    </w:p>
    <w:p w:rsidR="00F17B47" w:rsidRPr="000E6AC3" w:rsidRDefault="00F17B47" w:rsidP="00F17B47">
      <w:pPr>
        <w:jc w:val="center"/>
        <w:rPr>
          <w:sz w:val="22"/>
          <w:szCs w:val="22"/>
        </w:rPr>
      </w:pPr>
      <w:r w:rsidRPr="000E6AC3">
        <w:rPr>
          <w:sz w:val="22"/>
          <w:szCs w:val="22"/>
        </w:rPr>
        <w:t xml:space="preserve">Подпрограммы «Развитие архивного дела в Ступинском муниципальном районе» </w:t>
      </w:r>
    </w:p>
    <w:p w:rsidR="00F17B47" w:rsidRPr="000E6AC3" w:rsidRDefault="00F17B47" w:rsidP="00F17B47">
      <w:pPr>
        <w:jc w:val="center"/>
        <w:rPr>
          <w:sz w:val="22"/>
          <w:szCs w:val="22"/>
        </w:rPr>
      </w:pPr>
      <w:r w:rsidRPr="000E6AC3">
        <w:rPr>
          <w:sz w:val="22"/>
          <w:szCs w:val="22"/>
        </w:rPr>
        <w:t xml:space="preserve">муниципальной программы «Муниципальное управление» за отчетный </w:t>
      </w:r>
      <w:r w:rsidR="00A9660E" w:rsidRPr="000E6AC3">
        <w:rPr>
          <w:sz w:val="22"/>
          <w:szCs w:val="22"/>
        </w:rPr>
        <w:t xml:space="preserve">период 1 полугодие </w:t>
      </w:r>
      <w:r w:rsidRPr="000E6AC3">
        <w:rPr>
          <w:sz w:val="22"/>
          <w:szCs w:val="22"/>
        </w:rPr>
        <w:t>2016 год</w:t>
      </w:r>
      <w:r w:rsidR="00A9660E" w:rsidRPr="000E6AC3">
        <w:rPr>
          <w:sz w:val="22"/>
          <w:szCs w:val="22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0"/>
        <w:gridCol w:w="5139"/>
        <w:gridCol w:w="3017"/>
        <w:gridCol w:w="1335"/>
        <w:gridCol w:w="1825"/>
        <w:gridCol w:w="1610"/>
        <w:gridCol w:w="1607"/>
      </w:tblGrid>
      <w:tr w:rsidR="00F17B47" w:rsidRPr="000E6AC3" w:rsidTr="0033492E">
        <w:tc>
          <w:tcPr>
            <w:tcW w:w="820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№№</w:t>
            </w:r>
          </w:p>
          <w:p w:rsidR="00F17B47" w:rsidRPr="000E6AC3" w:rsidRDefault="00F17B47" w:rsidP="0033492E">
            <w:pPr>
              <w:jc w:val="center"/>
            </w:pPr>
            <w:proofErr w:type="spellStart"/>
            <w:r w:rsidRPr="000E6AC3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5139" w:type="dxa"/>
          </w:tcPr>
          <w:p w:rsidR="00F17B47" w:rsidRPr="000E6AC3" w:rsidRDefault="00F17B47" w:rsidP="0033492E">
            <w:pPr>
              <w:jc w:val="center"/>
            </w:pPr>
            <w:proofErr w:type="gramStart"/>
            <w:r w:rsidRPr="000E6AC3">
              <w:rPr>
                <w:sz w:val="22"/>
                <w:szCs w:val="22"/>
              </w:rPr>
              <w:t>Задачи</w:t>
            </w:r>
            <w:proofErr w:type="gramEnd"/>
            <w:r w:rsidRPr="000E6AC3">
              <w:rPr>
                <w:sz w:val="22"/>
                <w:szCs w:val="22"/>
              </w:rPr>
              <w:t xml:space="preserve"> направленные на достижение цели</w:t>
            </w:r>
          </w:p>
        </w:tc>
        <w:tc>
          <w:tcPr>
            <w:tcW w:w="3017" w:type="dxa"/>
          </w:tcPr>
          <w:p w:rsidR="00F17B47" w:rsidRPr="000E6AC3" w:rsidRDefault="00F17B47" w:rsidP="0033492E">
            <w:r w:rsidRPr="000E6AC3">
              <w:rPr>
                <w:sz w:val="22"/>
                <w:szCs w:val="22"/>
              </w:rPr>
              <w:t>Количественные и качественные показатели, характеризующие достижение целей и решение задач</w:t>
            </w:r>
          </w:p>
        </w:tc>
        <w:tc>
          <w:tcPr>
            <w:tcW w:w="133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825" w:type="dxa"/>
          </w:tcPr>
          <w:p w:rsidR="00F17B47" w:rsidRPr="000E6AC3" w:rsidRDefault="00F17B47" w:rsidP="0033492E">
            <w:pPr>
              <w:tabs>
                <w:tab w:val="left" w:pos="280"/>
              </w:tabs>
            </w:pPr>
            <w:r w:rsidRPr="000E6AC3">
              <w:rPr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610" w:type="dxa"/>
          </w:tcPr>
          <w:p w:rsidR="00F17B47" w:rsidRPr="000E6AC3" w:rsidRDefault="00F17B47" w:rsidP="0033492E">
            <w:pPr>
              <w:tabs>
                <w:tab w:val="left" w:pos="280"/>
              </w:tabs>
            </w:pPr>
            <w:r w:rsidRPr="000E6AC3">
              <w:rPr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607" w:type="dxa"/>
          </w:tcPr>
          <w:p w:rsidR="00F17B47" w:rsidRPr="000E6AC3" w:rsidRDefault="00F17B47" w:rsidP="0033492E">
            <w:pPr>
              <w:tabs>
                <w:tab w:val="left" w:pos="280"/>
              </w:tabs>
            </w:pPr>
            <w:r w:rsidRPr="000E6AC3">
              <w:rPr>
                <w:sz w:val="22"/>
                <w:szCs w:val="22"/>
              </w:rPr>
              <w:t>Достигнутое значение показателя за отчетный период</w:t>
            </w:r>
          </w:p>
        </w:tc>
      </w:tr>
      <w:tr w:rsidR="00F17B47" w:rsidRPr="000E6AC3" w:rsidTr="0033492E">
        <w:tc>
          <w:tcPr>
            <w:tcW w:w="820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1</w:t>
            </w:r>
          </w:p>
        </w:tc>
        <w:tc>
          <w:tcPr>
            <w:tcW w:w="5139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2</w:t>
            </w:r>
          </w:p>
        </w:tc>
        <w:tc>
          <w:tcPr>
            <w:tcW w:w="3017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3</w:t>
            </w:r>
          </w:p>
        </w:tc>
        <w:tc>
          <w:tcPr>
            <w:tcW w:w="133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4</w:t>
            </w:r>
          </w:p>
        </w:tc>
        <w:tc>
          <w:tcPr>
            <w:tcW w:w="182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5</w:t>
            </w:r>
          </w:p>
        </w:tc>
        <w:tc>
          <w:tcPr>
            <w:tcW w:w="1610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6</w:t>
            </w:r>
          </w:p>
        </w:tc>
        <w:tc>
          <w:tcPr>
            <w:tcW w:w="1607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7</w:t>
            </w:r>
          </w:p>
        </w:tc>
      </w:tr>
      <w:tr w:rsidR="00F17B47" w:rsidRPr="000E6AC3" w:rsidTr="0033492E">
        <w:tc>
          <w:tcPr>
            <w:tcW w:w="820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1</w:t>
            </w:r>
          </w:p>
        </w:tc>
        <w:tc>
          <w:tcPr>
            <w:tcW w:w="5139" w:type="dxa"/>
          </w:tcPr>
          <w:p w:rsidR="00F17B47" w:rsidRPr="000E6AC3" w:rsidRDefault="00F17B47" w:rsidP="0033492E">
            <w:pPr>
              <w:rPr>
                <w:kern w:val="2"/>
              </w:rPr>
            </w:pPr>
            <w:r w:rsidRPr="000E6AC3">
              <w:rPr>
                <w:kern w:val="2"/>
                <w:sz w:val="22"/>
                <w:szCs w:val="22"/>
              </w:rPr>
              <w:t xml:space="preserve">Организация хранения, комплектования, учета и использования документов Архивного фонда Московской области и других архивных документов в Ступинском муниципальном архиве </w:t>
            </w:r>
          </w:p>
          <w:p w:rsidR="00F17B47" w:rsidRPr="000E6AC3" w:rsidRDefault="00F17B47" w:rsidP="0033492E">
            <w:pPr>
              <w:jc w:val="center"/>
            </w:pPr>
          </w:p>
        </w:tc>
        <w:tc>
          <w:tcPr>
            <w:tcW w:w="3017" w:type="dxa"/>
          </w:tcPr>
          <w:p w:rsidR="00F17B47" w:rsidRPr="000E6AC3" w:rsidRDefault="00F17B47" w:rsidP="0033492E">
            <w:r w:rsidRPr="000E6AC3">
              <w:rPr>
                <w:sz w:val="22"/>
                <w:szCs w:val="22"/>
              </w:rPr>
              <w:t>Доля архивных документов, хранящихся  в муниципальном архиве в нормативных условиях</w:t>
            </w:r>
            <w:proofErr w:type="gramStart"/>
            <w:r w:rsidRPr="000E6AC3">
              <w:rPr>
                <w:sz w:val="22"/>
                <w:szCs w:val="22"/>
              </w:rPr>
              <w:t xml:space="preserve"> ,</w:t>
            </w:r>
            <w:proofErr w:type="gramEnd"/>
            <w:r w:rsidRPr="000E6AC3">
              <w:rPr>
                <w:sz w:val="22"/>
                <w:szCs w:val="22"/>
              </w:rPr>
              <w:t xml:space="preserve"> обеспечивающих их постоянное (вечное) и долговременное хранение, в общем количестве архивных документов государственных архивов Московской области;</w:t>
            </w:r>
          </w:p>
        </w:tc>
        <w:tc>
          <w:tcPr>
            <w:tcW w:w="133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процент</w:t>
            </w:r>
          </w:p>
        </w:tc>
        <w:tc>
          <w:tcPr>
            <w:tcW w:w="182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100</w:t>
            </w:r>
          </w:p>
        </w:tc>
        <w:tc>
          <w:tcPr>
            <w:tcW w:w="1610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100</w:t>
            </w:r>
          </w:p>
        </w:tc>
        <w:tc>
          <w:tcPr>
            <w:tcW w:w="1607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100</w:t>
            </w:r>
          </w:p>
        </w:tc>
      </w:tr>
      <w:tr w:rsidR="00F17B47" w:rsidRPr="000E6AC3" w:rsidTr="0033492E">
        <w:tc>
          <w:tcPr>
            <w:tcW w:w="820" w:type="dxa"/>
          </w:tcPr>
          <w:p w:rsidR="00F17B47" w:rsidRPr="000E6AC3" w:rsidRDefault="00F17B47" w:rsidP="0033492E">
            <w:pPr>
              <w:jc w:val="center"/>
            </w:pPr>
          </w:p>
        </w:tc>
        <w:tc>
          <w:tcPr>
            <w:tcW w:w="5139" w:type="dxa"/>
          </w:tcPr>
          <w:p w:rsidR="00F17B47" w:rsidRPr="000E6AC3" w:rsidRDefault="00F17B47" w:rsidP="0033492E">
            <w:pPr>
              <w:rPr>
                <w:kern w:val="2"/>
              </w:rPr>
            </w:pPr>
          </w:p>
        </w:tc>
        <w:tc>
          <w:tcPr>
            <w:tcW w:w="3017" w:type="dxa"/>
          </w:tcPr>
          <w:p w:rsidR="00F17B47" w:rsidRPr="000E6AC3" w:rsidRDefault="00F17B47" w:rsidP="0033492E">
            <w:r w:rsidRPr="000E6AC3">
              <w:rPr>
                <w:sz w:val="22"/>
                <w:szCs w:val="22"/>
              </w:rPr>
              <w:t>доля запросов граждан и организаций, исполненных муниципальным архивом в нормативные сроки, от общего числа исполненных запросов за отчетный период;</w:t>
            </w:r>
          </w:p>
        </w:tc>
        <w:tc>
          <w:tcPr>
            <w:tcW w:w="133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процент</w:t>
            </w:r>
          </w:p>
        </w:tc>
        <w:tc>
          <w:tcPr>
            <w:tcW w:w="182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100</w:t>
            </w:r>
          </w:p>
        </w:tc>
        <w:tc>
          <w:tcPr>
            <w:tcW w:w="1610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100</w:t>
            </w:r>
          </w:p>
        </w:tc>
        <w:tc>
          <w:tcPr>
            <w:tcW w:w="1607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100</w:t>
            </w:r>
          </w:p>
        </w:tc>
      </w:tr>
      <w:tr w:rsidR="00F17B47" w:rsidRPr="000E6AC3" w:rsidTr="0033492E">
        <w:tc>
          <w:tcPr>
            <w:tcW w:w="820" w:type="dxa"/>
          </w:tcPr>
          <w:p w:rsidR="00F17B47" w:rsidRPr="000E6AC3" w:rsidRDefault="00F17B47" w:rsidP="0033492E">
            <w:pPr>
              <w:jc w:val="center"/>
            </w:pPr>
          </w:p>
        </w:tc>
        <w:tc>
          <w:tcPr>
            <w:tcW w:w="5139" w:type="dxa"/>
          </w:tcPr>
          <w:p w:rsidR="00F17B47" w:rsidRPr="000E6AC3" w:rsidRDefault="00F17B47" w:rsidP="0033492E">
            <w:pPr>
              <w:rPr>
                <w:kern w:val="2"/>
              </w:rPr>
            </w:pPr>
          </w:p>
        </w:tc>
        <w:tc>
          <w:tcPr>
            <w:tcW w:w="3017" w:type="dxa"/>
          </w:tcPr>
          <w:p w:rsidR="00F17B47" w:rsidRPr="000E6AC3" w:rsidRDefault="00F17B47" w:rsidP="0033492E">
            <w:r w:rsidRPr="000E6AC3">
              <w:rPr>
                <w:sz w:val="22"/>
                <w:szCs w:val="22"/>
              </w:rPr>
              <w:t>доля архивных фондов муниципального архива, внесенных в общеотраслевую базу данных «Архивный фонд»;</w:t>
            </w:r>
          </w:p>
        </w:tc>
        <w:tc>
          <w:tcPr>
            <w:tcW w:w="133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процент</w:t>
            </w:r>
          </w:p>
        </w:tc>
        <w:tc>
          <w:tcPr>
            <w:tcW w:w="182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100</w:t>
            </w:r>
          </w:p>
        </w:tc>
        <w:tc>
          <w:tcPr>
            <w:tcW w:w="1610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100</w:t>
            </w:r>
          </w:p>
        </w:tc>
        <w:tc>
          <w:tcPr>
            <w:tcW w:w="1607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100</w:t>
            </w:r>
          </w:p>
        </w:tc>
      </w:tr>
      <w:tr w:rsidR="00F17B47" w:rsidRPr="000E6AC3" w:rsidTr="00A9660E">
        <w:trPr>
          <w:trHeight w:val="551"/>
        </w:trPr>
        <w:tc>
          <w:tcPr>
            <w:tcW w:w="820" w:type="dxa"/>
          </w:tcPr>
          <w:p w:rsidR="00F17B47" w:rsidRPr="000E6AC3" w:rsidRDefault="00F17B47" w:rsidP="0033492E">
            <w:pPr>
              <w:jc w:val="center"/>
            </w:pPr>
          </w:p>
        </w:tc>
        <w:tc>
          <w:tcPr>
            <w:tcW w:w="5139" w:type="dxa"/>
          </w:tcPr>
          <w:p w:rsidR="00F17B47" w:rsidRPr="000E6AC3" w:rsidRDefault="00F17B47" w:rsidP="0033492E">
            <w:pPr>
              <w:rPr>
                <w:kern w:val="2"/>
              </w:rPr>
            </w:pPr>
          </w:p>
        </w:tc>
        <w:tc>
          <w:tcPr>
            <w:tcW w:w="3017" w:type="dxa"/>
          </w:tcPr>
          <w:p w:rsidR="00F17B47" w:rsidRPr="000E6AC3" w:rsidRDefault="00F17B47" w:rsidP="0033492E">
            <w:r w:rsidRPr="000E6AC3">
              <w:rPr>
                <w:sz w:val="22"/>
                <w:szCs w:val="22"/>
              </w:rPr>
              <w:t xml:space="preserve">доля описей дел </w:t>
            </w:r>
            <w:proofErr w:type="gramStart"/>
            <w:r w:rsidRPr="000E6AC3">
              <w:rPr>
                <w:sz w:val="22"/>
                <w:szCs w:val="22"/>
              </w:rPr>
              <w:t>муниципального</w:t>
            </w:r>
            <w:proofErr w:type="gramEnd"/>
          </w:p>
          <w:p w:rsidR="00A9660E" w:rsidRPr="000E6AC3" w:rsidRDefault="00A9660E" w:rsidP="0033492E">
            <w:r w:rsidRPr="000E6AC3">
              <w:rPr>
                <w:sz w:val="22"/>
                <w:szCs w:val="22"/>
              </w:rPr>
              <w:t xml:space="preserve"> архива, на </w:t>
            </w:r>
            <w:proofErr w:type="gramStart"/>
            <w:r w:rsidRPr="000E6AC3">
              <w:rPr>
                <w:sz w:val="22"/>
                <w:szCs w:val="22"/>
              </w:rPr>
              <w:t>которые</w:t>
            </w:r>
            <w:proofErr w:type="gramEnd"/>
            <w:r w:rsidRPr="000E6AC3">
              <w:rPr>
                <w:sz w:val="22"/>
                <w:szCs w:val="22"/>
              </w:rPr>
              <w:t xml:space="preserve"> создан </w:t>
            </w:r>
          </w:p>
          <w:p w:rsidR="00F17B47" w:rsidRDefault="00F17B47" w:rsidP="0033492E">
            <w:r w:rsidRPr="000E6AC3">
              <w:rPr>
                <w:sz w:val="22"/>
                <w:szCs w:val="22"/>
              </w:rPr>
              <w:t xml:space="preserve"> фонд пользования в электронном виде;</w:t>
            </w:r>
          </w:p>
          <w:p w:rsidR="000E6AC3" w:rsidRPr="000E6AC3" w:rsidRDefault="000E6AC3" w:rsidP="0033492E"/>
          <w:p w:rsidR="00F17B47" w:rsidRPr="000E6AC3" w:rsidRDefault="00F17B47" w:rsidP="0033492E"/>
        </w:tc>
        <w:tc>
          <w:tcPr>
            <w:tcW w:w="133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82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100</w:t>
            </w:r>
          </w:p>
        </w:tc>
        <w:tc>
          <w:tcPr>
            <w:tcW w:w="1610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100</w:t>
            </w:r>
          </w:p>
        </w:tc>
        <w:tc>
          <w:tcPr>
            <w:tcW w:w="1607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100</w:t>
            </w:r>
          </w:p>
        </w:tc>
      </w:tr>
      <w:tr w:rsidR="00F17B47" w:rsidRPr="000E6AC3" w:rsidTr="0033492E">
        <w:tc>
          <w:tcPr>
            <w:tcW w:w="820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5139" w:type="dxa"/>
          </w:tcPr>
          <w:p w:rsidR="00F17B47" w:rsidRPr="000E6AC3" w:rsidRDefault="00F17B47" w:rsidP="0033492E">
            <w:pPr>
              <w:rPr>
                <w:kern w:val="2"/>
              </w:rPr>
            </w:pPr>
            <w:r w:rsidRPr="000E6AC3">
              <w:rPr>
                <w:kern w:val="2"/>
                <w:sz w:val="22"/>
                <w:szCs w:val="22"/>
              </w:rPr>
              <w:t>2</w:t>
            </w:r>
          </w:p>
        </w:tc>
        <w:tc>
          <w:tcPr>
            <w:tcW w:w="3017" w:type="dxa"/>
          </w:tcPr>
          <w:p w:rsidR="00F17B47" w:rsidRPr="000E6AC3" w:rsidRDefault="00F17B47" w:rsidP="0033492E">
            <w:r w:rsidRPr="000E6AC3">
              <w:rPr>
                <w:sz w:val="22"/>
                <w:szCs w:val="22"/>
              </w:rPr>
              <w:t>3</w:t>
            </w:r>
          </w:p>
        </w:tc>
        <w:tc>
          <w:tcPr>
            <w:tcW w:w="133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4</w:t>
            </w:r>
          </w:p>
        </w:tc>
        <w:tc>
          <w:tcPr>
            <w:tcW w:w="182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5</w:t>
            </w:r>
          </w:p>
        </w:tc>
        <w:tc>
          <w:tcPr>
            <w:tcW w:w="1610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6</w:t>
            </w:r>
          </w:p>
        </w:tc>
        <w:tc>
          <w:tcPr>
            <w:tcW w:w="1607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7</w:t>
            </w:r>
          </w:p>
        </w:tc>
      </w:tr>
      <w:tr w:rsidR="00F17B47" w:rsidRPr="000E6AC3" w:rsidTr="0033492E">
        <w:tc>
          <w:tcPr>
            <w:tcW w:w="820" w:type="dxa"/>
          </w:tcPr>
          <w:p w:rsidR="00F17B47" w:rsidRPr="000E6AC3" w:rsidRDefault="00F17B47" w:rsidP="0033492E">
            <w:pPr>
              <w:jc w:val="center"/>
            </w:pPr>
          </w:p>
        </w:tc>
        <w:tc>
          <w:tcPr>
            <w:tcW w:w="5139" w:type="dxa"/>
          </w:tcPr>
          <w:p w:rsidR="00F17B47" w:rsidRPr="000E6AC3" w:rsidRDefault="00F17B47" w:rsidP="0033492E">
            <w:pPr>
              <w:rPr>
                <w:kern w:val="2"/>
              </w:rPr>
            </w:pPr>
          </w:p>
        </w:tc>
        <w:tc>
          <w:tcPr>
            <w:tcW w:w="3017" w:type="dxa"/>
          </w:tcPr>
          <w:p w:rsidR="00F17B47" w:rsidRPr="000E6AC3" w:rsidRDefault="00F17B47" w:rsidP="0033492E">
            <w:r w:rsidRPr="000E6AC3">
              <w:rPr>
                <w:sz w:val="22"/>
                <w:szCs w:val="22"/>
              </w:rPr>
              <w:t>доля запросов, поступивших в электронном виде в муниципальный архив, от общего числа запросов поступивших за отчетный период;</w:t>
            </w:r>
          </w:p>
          <w:p w:rsidR="00F17B47" w:rsidRPr="000E6AC3" w:rsidRDefault="00F17B47" w:rsidP="0033492E"/>
        </w:tc>
        <w:tc>
          <w:tcPr>
            <w:tcW w:w="133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процент</w:t>
            </w:r>
          </w:p>
        </w:tc>
        <w:tc>
          <w:tcPr>
            <w:tcW w:w="182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4,1</w:t>
            </w:r>
          </w:p>
        </w:tc>
        <w:tc>
          <w:tcPr>
            <w:tcW w:w="1610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19</w:t>
            </w:r>
          </w:p>
        </w:tc>
        <w:tc>
          <w:tcPr>
            <w:tcW w:w="1607" w:type="dxa"/>
          </w:tcPr>
          <w:p w:rsidR="00F17B47" w:rsidRPr="000E6AC3" w:rsidRDefault="00A9660E" w:rsidP="0033492E">
            <w:pPr>
              <w:jc w:val="center"/>
            </w:pPr>
            <w:r w:rsidRPr="000E6AC3">
              <w:rPr>
                <w:sz w:val="22"/>
                <w:szCs w:val="22"/>
              </w:rPr>
              <w:t>24,5</w:t>
            </w:r>
          </w:p>
        </w:tc>
      </w:tr>
      <w:tr w:rsidR="00F17B47" w:rsidRPr="000E6AC3" w:rsidTr="0033492E">
        <w:tc>
          <w:tcPr>
            <w:tcW w:w="820" w:type="dxa"/>
          </w:tcPr>
          <w:p w:rsidR="00F17B47" w:rsidRPr="000E6AC3" w:rsidRDefault="00F17B47" w:rsidP="0033492E">
            <w:pPr>
              <w:jc w:val="center"/>
            </w:pPr>
          </w:p>
        </w:tc>
        <w:tc>
          <w:tcPr>
            <w:tcW w:w="5139" w:type="dxa"/>
          </w:tcPr>
          <w:p w:rsidR="00F17B47" w:rsidRPr="000E6AC3" w:rsidRDefault="00F17B47" w:rsidP="0033492E">
            <w:pPr>
              <w:rPr>
                <w:kern w:val="2"/>
              </w:rPr>
            </w:pPr>
          </w:p>
        </w:tc>
        <w:tc>
          <w:tcPr>
            <w:tcW w:w="3017" w:type="dxa"/>
          </w:tcPr>
          <w:p w:rsidR="00F17B47" w:rsidRPr="000E6AC3" w:rsidRDefault="00F17B47" w:rsidP="0033492E">
            <w:r w:rsidRPr="000E6AC3">
              <w:rPr>
                <w:sz w:val="22"/>
                <w:szCs w:val="22"/>
              </w:rPr>
              <w:t>доля единиц хранения, включенная в автоматизированные информационно-поисковые системы муниципального архива, от общего количества единиц хранения муниципального архива;</w:t>
            </w:r>
          </w:p>
          <w:p w:rsidR="00F17B47" w:rsidRPr="000E6AC3" w:rsidRDefault="00F17B47" w:rsidP="0033492E"/>
        </w:tc>
        <w:tc>
          <w:tcPr>
            <w:tcW w:w="133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процент</w:t>
            </w:r>
          </w:p>
        </w:tc>
        <w:tc>
          <w:tcPr>
            <w:tcW w:w="1825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1,4</w:t>
            </w:r>
          </w:p>
        </w:tc>
        <w:tc>
          <w:tcPr>
            <w:tcW w:w="1610" w:type="dxa"/>
          </w:tcPr>
          <w:p w:rsidR="00F17B47" w:rsidRPr="000E6AC3" w:rsidRDefault="00F17B47" w:rsidP="0033492E">
            <w:pPr>
              <w:jc w:val="center"/>
            </w:pPr>
            <w:r w:rsidRPr="000E6AC3">
              <w:rPr>
                <w:sz w:val="22"/>
                <w:szCs w:val="22"/>
              </w:rPr>
              <w:t>2,3</w:t>
            </w:r>
          </w:p>
        </w:tc>
        <w:tc>
          <w:tcPr>
            <w:tcW w:w="1607" w:type="dxa"/>
          </w:tcPr>
          <w:p w:rsidR="00F17B47" w:rsidRPr="000E6AC3" w:rsidRDefault="00A9660E" w:rsidP="0033492E">
            <w:pPr>
              <w:jc w:val="center"/>
            </w:pPr>
            <w:r w:rsidRPr="000E6AC3">
              <w:rPr>
                <w:sz w:val="22"/>
                <w:szCs w:val="22"/>
              </w:rPr>
              <w:t>9,5</w:t>
            </w:r>
          </w:p>
        </w:tc>
      </w:tr>
    </w:tbl>
    <w:p w:rsidR="00F17B47" w:rsidRPr="000E6AC3" w:rsidRDefault="00F17B47" w:rsidP="00F17B47">
      <w:pPr>
        <w:rPr>
          <w:sz w:val="22"/>
          <w:szCs w:val="22"/>
        </w:rPr>
      </w:pPr>
    </w:p>
    <w:p w:rsidR="00F17B47" w:rsidRPr="000E6AC3" w:rsidRDefault="00F17B47" w:rsidP="00F17B47">
      <w:pPr>
        <w:rPr>
          <w:sz w:val="22"/>
          <w:szCs w:val="22"/>
        </w:rPr>
      </w:pPr>
    </w:p>
    <w:p w:rsidR="00F17B47" w:rsidRPr="000E6AC3" w:rsidRDefault="00F17B47" w:rsidP="00F17B47">
      <w:pPr>
        <w:rPr>
          <w:sz w:val="22"/>
          <w:szCs w:val="22"/>
        </w:rPr>
      </w:pPr>
      <w:r w:rsidRPr="000E6AC3">
        <w:rPr>
          <w:sz w:val="22"/>
          <w:szCs w:val="22"/>
        </w:rPr>
        <w:t>Начальник архивного отдела                                                                                                                                                                  И.Н.Акиньшина</w:t>
      </w:r>
    </w:p>
    <w:p w:rsidR="00F17B47" w:rsidRPr="000E6AC3" w:rsidRDefault="00F17B47" w:rsidP="00F17B47">
      <w:pPr>
        <w:rPr>
          <w:sz w:val="22"/>
          <w:szCs w:val="22"/>
        </w:rPr>
      </w:pPr>
      <w:r w:rsidRPr="000E6AC3">
        <w:rPr>
          <w:sz w:val="22"/>
          <w:szCs w:val="22"/>
        </w:rPr>
        <w:t>05.0</w:t>
      </w:r>
      <w:r w:rsidR="00A9660E" w:rsidRPr="000E6AC3">
        <w:rPr>
          <w:sz w:val="22"/>
          <w:szCs w:val="22"/>
        </w:rPr>
        <w:t>7</w:t>
      </w:r>
      <w:r w:rsidRPr="000E6AC3">
        <w:rPr>
          <w:sz w:val="22"/>
          <w:szCs w:val="22"/>
        </w:rPr>
        <w:t>.2016</w:t>
      </w:r>
    </w:p>
    <w:p w:rsidR="00F17B47" w:rsidRPr="000E6AC3" w:rsidRDefault="00F17B47" w:rsidP="00F17B47">
      <w:pPr>
        <w:rPr>
          <w:sz w:val="22"/>
          <w:szCs w:val="22"/>
        </w:rPr>
      </w:pPr>
    </w:p>
    <w:p w:rsidR="00F17B47" w:rsidRPr="000E6AC3" w:rsidRDefault="00F17B47" w:rsidP="00F17B47">
      <w:pPr>
        <w:rPr>
          <w:sz w:val="22"/>
          <w:szCs w:val="22"/>
        </w:rPr>
      </w:pPr>
    </w:p>
    <w:p w:rsidR="00F457E7" w:rsidRDefault="00F457E7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Pr="000E6AC3" w:rsidRDefault="0033492E" w:rsidP="0033492E">
      <w:pPr>
        <w:jc w:val="center"/>
        <w:rPr>
          <w:rFonts w:ascii="Arial" w:hAnsi="Arial" w:cs="Arial"/>
          <w:b/>
          <w:sz w:val="22"/>
          <w:szCs w:val="22"/>
        </w:rPr>
      </w:pPr>
      <w:r w:rsidRPr="000E6AC3">
        <w:rPr>
          <w:rFonts w:ascii="Arial" w:hAnsi="Arial" w:cs="Arial"/>
          <w:b/>
          <w:sz w:val="22"/>
          <w:szCs w:val="22"/>
        </w:rPr>
        <w:t>ОПЕРАТИВНЫЙ ОТЧЕТ</w:t>
      </w:r>
    </w:p>
    <w:p w:rsidR="0033492E" w:rsidRPr="000E6AC3" w:rsidRDefault="0033492E" w:rsidP="0033492E">
      <w:pPr>
        <w:jc w:val="center"/>
        <w:rPr>
          <w:rFonts w:ascii="Arial" w:hAnsi="Arial" w:cs="Arial"/>
          <w:b/>
          <w:sz w:val="22"/>
          <w:szCs w:val="22"/>
        </w:rPr>
      </w:pPr>
      <w:r w:rsidRPr="000E6AC3">
        <w:rPr>
          <w:rFonts w:ascii="Arial" w:hAnsi="Arial" w:cs="Arial"/>
          <w:sz w:val="22"/>
          <w:szCs w:val="22"/>
        </w:rPr>
        <w:t xml:space="preserve">О выполнении </w:t>
      </w:r>
      <w:r w:rsidRPr="000E6AC3">
        <w:rPr>
          <w:rFonts w:ascii="Arial" w:hAnsi="Arial" w:cs="Arial"/>
          <w:b/>
          <w:sz w:val="22"/>
          <w:szCs w:val="22"/>
        </w:rPr>
        <w:t xml:space="preserve">Подпрограммы «Развитие архивного дела в Ступинском муниципальном районе» муниципальной программы «Муниципальное управление» </w:t>
      </w:r>
      <w:proofErr w:type="gramStart"/>
      <w:r w:rsidRPr="000E6AC3">
        <w:rPr>
          <w:rFonts w:ascii="Arial" w:hAnsi="Arial" w:cs="Arial"/>
          <w:b/>
          <w:sz w:val="22"/>
          <w:szCs w:val="22"/>
        </w:rPr>
        <w:t>за</w:t>
      </w:r>
      <w:proofErr w:type="gramEnd"/>
      <w:r w:rsidRPr="000E6AC3">
        <w:rPr>
          <w:rFonts w:ascii="Arial" w:hAnsi="Arial" w:cs="Arial"/>
          <w:b/>
          <w:sz w:val="22"/>
          <w:szCs w:val="22"/>
        </w:rPr>
        <w:t xml:space="preserve"> </w:t>
      </w:r>
    </w:p>
    <w:p w:rsidR="0033492E" w:rsidRPr="000E6AC3" w:rsidRDefault="0033492E" w:rsidP="0033492E">
      <w:pPr>
        <w:jc w:val="center"/>
        <w:rPr>
          <w:rFonts w:ascii="Arial" w:hAnsi="Arial" w:cs="Arial"/>
          <w:sz w:val="22"/>
          <w:szCs w:val="22"/>
        </w:rPr>
      </w:pPr>
      <w:r w:rsidRPr="000E6AC3">
        <w:rPr>
          <w:rFonts w:ascii="Arial" w:hAnsi="Arial" w:cs="Arial"/>
          <w:b/>
          <w:sz w:val="22"/>
          <w:szCs w:val="22"/>
        </w:rPr>
        <w:t>1 полугодие  2016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2726"/>
        <w:gridCol w:w="2563"/>
        <w:gridCol w:w="2727"/>
        <w:gridCol w:w="2575"/>
        <w:gridCol w:w="2345"/>
      </w:tblGrid>
      <w:tr w:rsidR="0033492E" w:rsidRPr="000E6AC3" w:rsidTr="0033492E">
        <w:tc>
          <w:tcPr>
            <w:tcW w:w="2700" w:type="dxa"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  <w:r w:rsidRPr="000E6AC3">
              <w:rPr>
                <w:rFonts w:ascii="Arial" w:hAnsi="Arial" w:cs="Arial"/>
                <w:sz w:val="22"/>
                <w:szCs w:val="22"/>
              </w:rPr>
              <w:t>Наименование подпрограммы, мероприятия (с указанием порядкового номера)</w:t>
            </w:r>
          </w:p>
        </w:tc>
        <w:tc>
          <w:tcPr>
            <w:tcW w:w="2726" w:type="dxa"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0E6AC3">
              <w:rPr>
                <w:rFonts w:ascii="Arial" w:hAnsi="Arial" w:cs="Arial"/>
                <w:sz w:val="22"/>
                <w:szCs w:val="22"/>
              </w:rPr>
              <w:t>бъем финансирования на отчетный год, тыс</w:t>
            </w:r>
            <w:proofErr w:type="gramStart"/>
            <w:r w:rsidRPr="000E6AC3">
              <w:rPr>
                <w:rFonts w:ascii="Arial" w:hAnsi="Arial" w:cs="Arial"/>
                <w:sz w:val="22"/>
                <w:szCs w:val="22"/>
              </w:rPr>
              <w:t>.р</w:t>
            </w:r>
            <w:proofErr w:type="gramEnd"/>
            <w:r w:rsidRPr="000E6AC3">
              <w:rPr>
                <w:rFonts w:ascii="Arial" w:hAnsi="Arial" w:cs="Arial"/>
                <w:sz w:val="22"/>
                <w:szCs w:val="22"/>
              </w:rPr>
              <w:t>уб.</w:t>
            </w:r>
          </w:p>
        </w:tc>
        <w:tc>
          <w:tcPr>
            <w:tcW w:w="2563" w:type="dxa"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Выполнено</w:t>
            </w:r>
            <w:r w:rsidRPr="000E6AC3">
              <w:rPr>
                <w:rFonts w:ascii="Arial" w:hAnsi="Arial" w:cs="Arial"/>
                <w:sz w:val="22"/>
                <w:szCs w:val="22"/>
              </w:rPr>
              <w:t>, тыс</w:t>
            </w:r>
            <w:proofErr w:type="gramStart"/>
            <w:r w:rsidRPr="000E6AC3">
              <w:rPr>
                <w:rFonts w:ascii="Arial" w:hAnsi="Arial" w:cs="Arial"/>
                <w:sz w:val="22"/>
                <w:szCs w:val="22"/>
              </w:rPr>
              <w:t>.р</w:t>
            </w:r>
            <w:proofErr w:type="gramEnd"/>
            <w:r w:rsidRPr="000E6AC3">
              <w:rPr>
                <w:rFonts w:ascii="Arial" w:hAnsi="Arial" w:cs="Arial"/>
                <w:sz w:val="22"/>
                <w:szCs w:val="22"/>
              </w:rPr>
              <w:t>уб.</w:t>
            </w:r>
          </w:p>
        </w:tc>
        <w:tc>
          <w:tcPr>
            <w:tcW w:w="2727" w:type="dxa"/>
          </w:tcPr>
          <w:p w:rsidR="0033492E" w:rsidRDefault="0033492E" w:rsidP="003349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Профинансировано</w:t>
            </w:r>
          </w:p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, тыс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уб.</w:t>
            </w:r>
            <w:r w:rsidRPr="000E6AC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75" w:type="dxa"/>
          </w:tcPr>
          <w:p w:rsidR="0033492E" w:rsidRPr="000E6AC3" w:rsidRDefault="0033492E" w:rsidP="0033492E">
            <w:pPr>
              <w:tabs>
                <w:tab w:val="left" w:pos="28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Степень и результаты </w:t>
            </w:r>
            <w:r w:rsidRPr="000E6AC3">
              <w:rPr>
                <w:rFonts w:ascii="Arial" w:hAnsi="Arial" w:cs="Arial"/>
                <w:sz w:val="22"/>
                <w:szCs w:val="22"/>
              </w:rPr>
              <w:t>выполнения мероприятия в соответствии с перечнем стандартных процедур,</w:t>
            </w:r>
          </w:p>
        </w:tc>
        <w:tc>
          <w:tcPr>
            <w:tcW w:w="2345" w:type="dxa"/>
          </w:tcPr>
          <w:p w:rsidR="0033492E" w:rsidRPr="000E6AC3" w:rsidRDefault="0033492E" w:rsidP="0033492E">
            <w:pPr>
              <w:tabs>
                <w:tab w:val="left" w:pos="280"/>
              </w:tabs>
              <w:rPr>
                <w:rFonts w:ascii="Arial" w:hAnsi="Arial" w:cs="Arial"/>
              </w:rPr>
            </w:pPr>
            <w:r w:rsidRPr="000E6AC3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Причины невыполнения /несвоевременного выполнения </w:t>
            </w:r>
            <w:r w:rsidRPr="000E6AC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3492E" w:rsidRPr="000E6AC3" w:rsidTr="0033492E">
        <w:trPr>
          <w:trHeight w:val="1007"/>
        </w:trPr>
        <w:tc>
          <w:tcPr>
            <w:tcW w:w="2700" w:type="dxa"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  <w:r w:rsidRPr="000E6AC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26" w:type="dxa"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  <w:r w:rsidRPr="000E6AC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563" w:type="dxa"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  <w:r w:rsidRPr="000E6AC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727" w:type="dxa"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  <w:r w:rsidRPr="000E6AC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575" w:type="dxa"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5" w:type="dxa"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  <w:r w:rsidRPr="000E6AC3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3492E" w:rsidRPr="000E6AC3" w:rsidTr="0033492E">
        <w:trPr>
          <w:trHeight w:val="1380"/>
        </w:trPr>
        <w:tc>
          <w:tcPr>
            <w:tcW w:w="2700" w:type="dxa"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  <w:r w:rsidRPr="000E6AC3">
              <w:rPr>
                <w:rFonts w:ascii="Arial" w:hAnsi="Arial" w:cs="Arial"/>
                <w:sz w:val="22"/>
                <w:szCs w:val="22"/>
              </w:rPr>
              <w:t>Подпрограмма</w:t>
            </w:r>
            <w:r>
              <w:rPr>
                <w:rFonts w:ascii="Arial" w:hAnsi="Arial" w:cs="Arial"/>
                <w:sz w:val="22"/>
                <w:szCs w:val="22"/>
              </w:rPr>
              <w:t xml:space="preserve"> «Развитие архивного дела в Ступинском муниципальном районе»</w:t>
            </w:r>
          </w:p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26" w:type="dxa"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  <w:r w:rsidRPr="000E6AC3">
              <w:rPr>
                <w:rFonts w:ascii="Arial" w:hAnsi="Arial" w:cs="Arial"/>
                <w:sz w:val="22"/>
                <w:szCs w:val="22"/>
              </w:rPr>
              <w:t>5683,0</w:t>
            </w:r>
          </w:p>
        </w:tc>
        <w:tc>
          <w:tcPr>
            <w:tcW w:w="2563" w:type="dxa"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  <w:r w:rsidRPr="000E6AC3">
              <w:rPr>
                <w:rFonts w:ascii="Arial" w:hAnsi="Arial" w:cs="Arial"/>
                <w:sz w:val="22"/>
                <w:szCs w:val="22"/>
              </w:rPr>
              <w:t>2953,719</w:t>
            </w:r>
          </w:p>
        </w:tc>
        <w:tc>
          <w:tcPr>
            <w:tcW w:w="2727" w:type="dxa"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  <w:r w:rsidRPr="000E6AC3">
              <w:rPr>
                <w:rFonts w:ascii="Arial" w:hAnsi="Arial" w:cs="Arial"/>
                <w:sz w:val="22"/>
                <w:szCs w:val="22"/>
              </w:rPr>
              <w:t>2953,719</w:t>
            </w:r>
          </w:p>
        </w:tc>
        <w:tc>
          <w:tcPr>
            <w:tcW w:w="2575" w:type="dxa"/>
            <w:vMerge w:val="restart"/>
          </w:tcPr>
          <w:p w:rsidR="0033492E" w:rsidRPr="000E6AC3" w:rsidRDefault="0033492E" w:rsidP="0033492E">
            <w:pPr>
              <w:rPr>
                <w:rFonts w:ascii="Arial" w:eastAsia="Times New Roman" w:hAnsi="Arial" w:cs="Arial"/>
              </w:rPr>
            </w:pPr>
            <w:r w:rsidRPr="000E6AC3">
              <w:rPr>
                <w:rFonts w:ascii="Arial" w:eastAsia="Times New Roman" w:hAnsi="Arial" w:cs="Arial"/>
                <w:sz w:val="22"/>
                <w:szCs w:val="22"/>
              </w:rPr>
              <w:t xml:space="preserve">-Хранение и учет </w:t>
            </w:r>
            <w:proofErr w:type="gramStart"/>
            <w:r w:rsidRPr="000E6AC3">
              <w:rPr>
                <w:rFonts w:ascii="Arial" w:eastAsia="Times New Roman" w:hAnsi="Arial" w:cs="Arial"/>
                <w:sz w:val="22"/>
                <w:szCs w:val="22"/>
              </w:rPr>
              <w:t>архивных</w:t>
            </w:r>
            <w:proofErr w:type="gramEnd"/>
            <w:r w:rsidRPr="000E6AC3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  <w:p w:rsidR="0033492E" w:rsidRPr="000E6AC3" w:rsidRDefault="0033492E" w:rsidP="0033492E">
            <w:pPr>
              <w:rPr>
                <w:rFonts w:ascii="Arial" w:eastAsia="Times New Roman" w:hAnsi="Arial" w:cs="Arial"/>
              </w:rPr>
            </w:pPr>
            <w:r w:rsidRPr="000E6AC3">
              <w:rPr>
                <w:rFonts w:ascii="Arial" w:eastAsia="Times New Roman" w:hAnsi="Arial" w:cs="Arial"/>
                <w:sz w:val="22"/>
                <w:szCs w:val="22"/>
              </w:rPr>
              <w:t xml:space="preserve">документов, входящих в состав Архивного фонда </w:t>
            </w:r>
            <w:proofErr w:type="gramStart"/>
            <w:r w:rsidRPr="000E6AC3">
              <w:rPr>
                <w:rFonts w:ascii="Arial" w:eastAsia="Times New Roman" w:hAnsi="Arial" w:cs="Arial"/>
                <w:sz w:val="22"/>
                <w:szCs w:val="22"/>
              </w:rPr>
              <w:t>Московской</w:t>
            </w:r>
            <w:proofErr w:type="gramEnd"/>
            <w:r w:rsidRPr="000E6AC3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  <w:p w:rsidR="0033492E" w:rsidRPr="000E6AC3" w:rsidRDefault="0033492E" w:rsidP="0033492E">
            <w:pPr>
              <w:rPr>
                <w:rFonts w:ascii="Arial" w:eastAsia="Times New Roman" w:hAnsi="Arial" w:cs="Arial"/>
              </w:rPr>
            </w:pPr>
            <w:r w:rsidRPr="000E6AC3">
              <w:rPr>
                <w:rFonts w:ascii="Arial" w:eastAsia="Times New Roman" w:hAnsi="Arial" w:cs="Arial"/>
                <w:sz w:val="22"/>
                <w:szCs w:val="22"/>
              </w:rPr>
              <w:t xml:space="preserve">области, документов по личному составу и временного хранения </w:t>
            </w:r>
          </w:p>
          <w:p w:rsidR="0033492E" w:rsidRPr="000E6AC3" w:rsidRDefault="0033492E" w:rsidP="0033492E">
            <w:pPr>
              <w:rPr>
                <w:rFonts w:ascii="Arial" w:eastAsia="Times New Roman" w:hAnsi="Arial" w:cs="Arial"/>
              </w:rPr>
            </w:pPr>
            <w:r w:rsidRPr="000E6AC3">
              <w:rPr>
                <w:rFonts w:ascii="Arial" w:eastAsia="Times New Roman" w:hAnsi="Arial" w:cs="Arial"/>
                <w:sz w:val="22"/>
                <w:szCs w:val="22"/>
              </w:rPr>
              <w:t xml:space="preserve">организаций, не имеющих правопреемника, действовавших </w:t>
            </w:r>
          </w:p>
          <w:p w:rsidR="0033492E" w:rsidRPr="000E6AC3" w:rsidRDefault="0033492E" w:rsidP="0033492E">
            <w:pPr>
              <w:rPr>
                <w:rFonts w:ascii="Arial" w:eastAsia="Times New Roman" w:hAnsi="Arial" w:cs="Arial"/>
              </w:rPr>
            </w:pPr>
            <w:r w:rsidRPr="000E6AC3">
              <w:rPr>
                <w:rFonts w:ascii="Arial" w:eastAsia="Times New Roman" w:hAnsi="Arial" w:cs="Arial"/>
                <w:sz w:val="22"/>
                <w:szCs w:val="22"/>
              </w:rPr>
              <w:t xml:space="preserve">на территории Ступинского муниципального района в условиях  обеспечивающих их </w:t>
            </w:r>
            <w:proofErr w:type="gramStart"/>
            <w:r w:rsidRPr="000E6AC3">
              <w:rPr>
                <w:rFonts w:ascii="Arial" w:eastAsia="Times New Roman" w:hAnsi="Arial" w:cs="Arial"/>
                <w:sz w:val="22"/>
                <w:szCs w:val="22"/>
              </w:rPr>
              <w:t>постоянное</w:t>
            </w:r>
            <w:proofErr w:type="gramEnd"/>
            <w:r w:rsidRPr="000E6AC3">
              <w:rPr>
                <w:rFonts w:ascii="Arial" w:eastAsia="Times New Roman" w:hAnsi="Arial" w:cs="Arial"/>
                <w:sz w:val="22"/>
                <w:szCs w:val="22"/>
              </w:rPr>
              <w:t xml:space="preserve">  (вечное) и долговременное </w:t>
            </w:r>
          </w:p>
          <w:p w:rsidR="0033492E" w:rsidRDefault="0033492E" w:rsidP="0033492E">
            <w:pPr>
              <w:rPr>
                <w:rFonts w:ascii="Arial" w:eastAsia="Times New Roman" w:hAnsi="Arial" w:cs="Arial"/>
              </w:rPr>
            </w:pPr>
            <w:r w:rsidRPr="000E6AC3">
              <w:rPr>
                <w:rFonts w:ascii="Arial" w:eastAsia="Times New Roman" w:hAnsi="Arial" w:cs="Arial"/>
                <w:sz w:val="22"/>
                <w:szCs w:val="22"/>
              </w:rPr>
              <w:t xml:space="preserve">хранение; </w:t>
            </w:r>
          </w:p>
          <w:p w:rsidR="0033492E" w:rsidRPr="000E6AC3" w:rsidRDefault="0033492E" w:rsidP="0033492E">
            <w:pPr>
              <w:rPr>
                <w:rFonts w:ascii="Arial" w:eastAsia="Times New Roman" w:hAnsi="Arial" w:cs="Arial"/>
              </w:rPr>
            </w:pPr>
            <w:r w:rsidRPr="000E6AC3">
              <w:rPr>
                <w:rFonts w:ascii="Arial" w:eastAsia="Times New Roman" w:hAnsi="Arial" w:cs="Arial"/>
                <w:sz w:val="22"/>
                <w:szCs w:val="22"/>
              </w:rPr>
              <w:t xml:space="preserve">-сведения об архивных  фондах полностью внесены </w:t>
            </w:r>
            <w:proofErr w:type="gramStart"/>
            <w:r w:rsidRPr="000E6AC3">
              <w:rPr>
                <w:rFonts w:ascii="Arial" w:eastAsia="Times New Roman" w:hAnsi="Arial" w:cs="Arial"/>
                <w:sz w:val="22"/>
                <w:szCs w:val="22"/>
              </w:rPr>
              <w:t>в</w:t>
            </w:r>
            <w:proofErr w:type="gramEnd"/>
            <w:r w:rsidRPr="000E6AC3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  <w:p w:rsidR="0033492E" w:rsidRPr="000E6AC3" w:rsidRDefault="0033492E" w:rsidP="0033492E">
            <w:pPr>
              <w:rPr>
                <w:rFonts w:ascii="Arial" w:eastAsia="Times New Roman" w:hAnsi="Arial" w:cs="Arial"/>
              </w:rPr>
            </w:pPr>
            <w:r w:rsidRPr="000E6AC3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 xml:space="preserve">общеотраслевую базу «Архивный фонд»; </w:t>
            </w:r>
          </w:p>
          <w:p w:rsidR="0033492E" w:rsidRPr="000E6AC3" w:rsidRDefault="0033492E" w:rsidP="0033492E">
            <w:pPr>
              <w:rPr>
                <w:rFonts w:ascii="Arial" w:eastAsia="Times New Roman" w:hAnsi="Arial" w:cs="Arial"/>
              </w:rPr>
            </w:pPr>
            <w:r w:rsidRPr="000E6AC3">
              <w:rPr>
                <w:rFonts w:ascii="Arial" w:eastAsia="Times New Roman" w:hAnsi="Arial" w:cs="Arial"/>
                <w:sz w:val="22"/>
                <w:szCs w:val="22"/>
              </w:rPr>
              <w:t xml:space="preserve">-на  все описи создан фонд пользования в электронном виде;  </w:t>
            </w:r>
          </w:p>
          <w:p w:rsidR="0033492E" w:rsidRPr="000E6AC3" w:rsidRDefault="0033492E" w:rsidP="0033492E">
            <w:pPr>
              <w:rPr>
                <w:rFonts w:ascii="Arial" w:eastAsia="Times New Roman" w:hAnsi="Arial" w:cs="Arial"/>
                <w:highlight w:val="darkBlue"/>
              </w:rPr>
            </w:pPr>
            <w:r w:rsidRPr="000E6AC3">
              <w:rPr>
                <w:rFonts w:ascii="Arial" w:eastAsia="Times New Roman" w:hAnsi="Arial" w:cs="Arial"/>
                <w:sz w:val="22"/>
                <w:szCs w:val="22"/>
              </w:rPr>
              <w:t>-запросы  пользователей</w:t>
            </w:r>
            <w:r w:rsidRPr="000E6AC3">
              <w:rPr>
                <w:rFonts w:ascii="Arial" w:eastAsia="Times New Roman" w:hAnsi="Arial" w:cs="Arial"/>
                <w:sz w:val="22"/>
                <w:szCs w:val="22"/>
                <w:highlight w:val="darkBlue"/>
              </w:rPr>
              <w:t xml:space="preserve"> </w:t>
            </w:r>
          </w:p>
          <w:p w:rsidR="0033492E" w:rsidRPr="000E6AC3" w:rsidRDefault="0033492E" w:rsidP="0033492E">
            <w:pPr>
              <w:rPr>
                <w:rFonts w:ascii="Arial" w:eastAsia="Times New Roman" w:hAnsi="Arial" w:cs="Arial"/>
              </w:rPr>
            </w:pPr>
            <w:r w:rsidRPr="000E6AC3">
              <w:rPr>
                <w:rFonts w:ascii="Arial" w:eastAsia="Times New Roman" w:hAnsi="Arial" w:cs="Arial"/>
                <w:sz w:val="22"/>
                <w:szCs w:val="22"/>
              </w:rPr>
              <w:t>исполняются в нормативные сроки;</w:t>
            </w:r>
          </w:p>
          <w:p w:rsidR="0033492E" w:rsidRPr="000E6AC3" w:rsidRDefault="0033492E" w:rsidP="0033492E">
            <w:pPr>
              <w:rPr>
                <w:rFonts w:ascii="Arial" w:hAnsi="Arial" w:cs="Arial"/>
              </w:rPr>
            </w:pPr>
            <w:r w:rsidRPr="000E6AC3">
              <w:rPr>
                <w:rFonts w:ascii="Arial" w:eastAsia="Times New Roman" w:hAnsi="Arial" w:cs="Arial"/>
                <w:sz w:val="22"/>
                <w:szCs w:val="22"/>
              </w:rPr>
              <w:t>-улучшение качества предоставления  услуг за счет приема запросов в электронном виде.</w:t>
            </w:r>
          </w:p>
        </w:tc>
        <w:tc>
          <w:tcPr>
            <w:tcW w:w="2345" w:type="dxa"/>
            <w:vMerge w:val="restart"/>
          </w:tcPr>
          <w:p w:rsidR="0033492E" w:rsidRPr="000E6AC3" w:rsidRDefault="0033492E" w:rsidP="0033492E">
            <w:pPr>
              <w:rPr>
                <w:rFonts w:ascii="Arial" w:hAnsi="Arial" w:cs="Arial"/>
              </w:rPr>
            </w:pPr>
          </w:p>
        </w:tc>
      </w:tr>
      <w:tr w:rsidR="0033492E" w:rsidRPr="000E6AC3" w:rsidTr="0033492E">
        <w:tc>
          <w:tcPr>
            <w:tcW w:w="2700" w:type="dxa"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  <w:r w:rsidRPr="000E6AC3">
              <w:rPr>
                <w:rFonts w:ascii="Arial" w:hAnsi="Arial" w:cs="Arial"/>
                <w:sz w:val="22"/>
                <w:szCs w:val="22"/>
              </w:rPr>
              <w:t>Мероприятие</w:t>
            </w:r>
            <w:proofErr w:type="gramStart"/>
            <w:r w:rsidRPr="000E6AC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  <w:p w:rsidR="0033492E" w:rsidRPr="000E6AC3" w:rsidRDefault="0033492E" w:rsidP="0033492E">
            <w:pPr>
              <w:rPr>
                <w:rFonts w:ascii="Arial" w:hAnsi="Arial" w:cs="Arial"/>
              </w:rPr>
            </w:pPr>
            <w:r w:rsidRPr="000E6AC3">
              <w:rPr>
                <w:rFonts w:ascii="Arial" w:hAnsi="Arial" w:cs="Arial"/>
                <w:sz w:val="22"/>
                <w:szCs w:val="22"/>
              </w:rPr>
              <w:t>Создание условий для организации хранения, комплектования</w:t>
            </w:r>
            <w:proofErr w:type="gramStart"/>
            <w:r w:rsidRPr="000E6AC3">
              <w:rPr>
                <w:rFonts w:ascii="Arial" w:hAnsi="Arial" w:cs="Arial"/>
                <w:sz w:val="22"/>
                <w:szCs w:val="22"/>
              </w:rPr>
              <w:t xml:space="preserve"> ,</w:t>
            </w:r>
            <w:proofErr w:type="gramEnd"/>
            <w:r w:rsidRPr="000E6AC3">
              <w:rPr>
                <w:rFonts w:ascii="Arial" w:hAnsi="Arial" w:cs="Arial"/>
                <w:sz w:val="22"/>
                <w:szCs w:val="22"/>
              </w:rPr>
              <w:t xml:space="preserve"> учета и использования  архивных документов в Ступинском муниципальном районе</w:t>
            </w:r>
          </w:p>
        </w:tc>
        <w:tc>
          <w:tcPr>
            <w:tcW w:w="2726" w:type="dxa"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  <w:r w:rsidRPr="000E6AC3">
              <w:rPr>
                <w:rFonts w:ascii="Arial" w:hAnsi="Arial" w:cs="Arial"/>
                <w:sz w:val="22"/>
                <w:szCs w:val="22"/>
              </w:rPr>
              <w:t>5183,0</w:t>
            </w:r>
          </w:p>
        </w:tc>
        <w:tc>
          <w:tcPr>
            <w:tcW w:w="2563" w:type="dxa"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  <w:r w:rsidRPr="000E6AC3">
              <w:rPr>
                <w:rFonts w:ascii="Arial" w:hAnsi="Arial" w:cs="Arial"/>
                <w:sz w:val="22"/>
                <w:szCs w:val="22"/>
              </w:rPr>
              <w:t>2606,719</w:t>
            </w:r>
          </w:p>
        </w:tc>
        <w:tc>
          <w:tcPr>
            <w:tcW w:w="2727" w:type="dxa"/>
          </w:tcPr>
          <w:p w:rsidR="0033492E" w:rsidRPr="000E6AC3" w:rsidRDefault="00A1503B" w:rsidP="0033492E">
            <w:pPr>
              <w:jc w:val="center"/>
              <w:rPr>
                <w:rFonts w:ascii="Arial" w:hAnsi="Arial" w:cs="Arial"/>
              </w:rPr>
            </w:pPr>
            <w:r w:rsidRPr="000E6AC3">
              <w:rPr>
                <w:rFonts w:ascii="Arial" w:hAnsi="Arial" w:cs="Arial"/>
                <w:sz w:val="22"/>
                <w:szCs w:val="22"/>
              </w:rPr>
              <w:t>2606,719</w:t>
            </w:r>
          </w:p>
        </w:tc>
        <w:tc>
          <w:tcPr>
            <w:tcW w:w="2575" w:type="dxa"/>
            <w:vMerge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45" w:type="dxa"/>
            <w:vMerge/>
          </w:tcPr>
          <w:p w:rsidR="0033492E" w:rsidRPr="000E6AC3" w:rsidRDefault="0033492E" w:rsidP="0033492E">
            <w:pPr>
              <w:jc w:val="center"/>
              <w:rPr>
                <w:rFonts w:ascii="Arial" w:hAnsi="Arial" w:cs="Arial"/>
              </w:rPr>
            </w:pPr>
          </w:p>
        </w:tc>
      </w:tr>
      <w:tr w:rsidR="0033492E" w:rsidRPr="00F606A4" w:rsidTr="0033492E">
        <w:tc>
          <w:tcPr>
            <w:tcW w:w="2700" w:type="dxa"/>
          </w:tcPr>
          <w:p w:rsidR="0033492E" w:rsidRPr="00F606A4" w:rsidRDefault="0033492E" w:rsidP="0033492E">
            <w:pPr>
              <w:jc w:val="center"/>
              <w:rPr>
                <w:rFonts w:ascii="Arial" w:hAnsi="Arial" w:cs="Arial"/>
              </w:rPr>
            </w:pPr>
            <w:r w:rsidRPr="00F606A4">
              <w:rPr>
                <w:rFonts w:ascii="Arial" w:hAnsi="Arial" w:cs="Arial"/>
              </w:rPr>
              <w:lastRenderedPageBreak/>
              <w:t>Мероприятие 2</w:t>
            </w:r>
          </w:p>
          <w:p w:rsidR="0033492E" w:rsidRPr="00F606A4" w:rsidRDefault="0033492E" w:rsidP="0033492E">
            <w:pPr>
              <w:rPr>
                <w:rFonts w:ascii="Arial" w:hAnsi="Arial" w:cs="Arial"/>
              </w:rPr>
            </w:pPr>
            <w:r w:rsidRPr="00F606A4">
              <w:rPr>
                <w:rFonts w:ascii="Arial" w:hAnsi="Arial" w:cs="Arial"/>
              </w:rPr>
              <w:t>Создание страхового фонда и фонда пользования на электронных носителях, оснащение архива современной компьютерной техникой</w:t>
            </w:r>
          </w:p>
        </w:tc>
        <w:tc>
          <w:tcPr>
            <w:tcW w:w="2726" w:type="dxa"/>
          </w:tcPr>
          <w:p w:rsidR="0033492E" w:rsidRPr="00F606A4" w:rsidRDefault="0033492E" w:rsidP="0033492E">
            <w:pPr>
              <w:jc w:val="center"/>
              <w:rPr>
                <w:rFonts w:ascii="Arial" w:hAnsi="Arial" w:cs="Arial"/>
              </w:rPr>
            </w:pPr>
            <w:r w:rsidRPr="00F606A4">
              <w:rPr>
                <w:rFonts w:ascii="Arial" w:hAnsi="Arial" w:cs="Arial"/>
              </w:rPr>
              <w:t>500,0</w:t>
            </w:r>
          </w:p>
        </w:tc>
        <w:tc>
          <w:tcPr>
            <w:tcW w:w="2563" w:type="dxa"/>
          </w:tcPr>
          <w:p w:rsidR="0033492E" w:rsidRPr="00F606A4" w:rsidRDefault="0033492E" w:rsidP="003349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347,0</w:t>
            </w:r>
          </w:p>
        </w:tc>
        <w:tc>
          <w:tcPr>
            <w:tcW w:w="2727" w:type="dxa"/>
          </w:tcPr>
          <w:p w:rsidR="0033492E" w:rsidRPr="00F606A4" w:rsidRDefault="0033492E" w:rsidP="003349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347,0</w:t>
            </w:r>
          </w:p>
        </w:tc>
        <w:tc>
          <w:tcPr>
            <w:tcW w:w="2575" w:type="dxa"/>
          </w:tcPr>
          <w:p w:rsidR="0033492E" w:rsidRPr="00F606A4" w:rsidRDefault="0033492E" w:rsidP="0033492E">
            <w:pPr>
              <w:rPr>
                <w:rFonts w:ascii="Arial" w:hAnsi="Arial" w:cs="Arial"/>
              </w:rPr>
            </w:pPr>
            <w:r w:rsidRPr="00F606A4">
              <w:rPr>
                <w:rFonts w:ascii="Arial" w:hAnsi="Arial" w:cs="Arial"/>
              </w:rPr>
              <w:t>Создан</w:t>
            </w:r>
            <w:r>
              <w:rPr>
                <w:rFonts w:ascii="Arial" w:hAnsi="Arial" w:cs="Arial"/>
              </w:rPr>
              <w:t xml:space="preserve"> фонд </w:t>
            </w:r>
            <w:r w:rsidRPr="00F606A4">
              <w:rPr>
                <w:rFonts w:ascii="Arial" w:hAnsi="Arial" w:cs="Arial"/>
              </w:rPr>
              <w:t>пользования на электронных носителях  в целях обеспечения сохранности оригиналов документов;</w:t>
            </w:r>
          </w:p>
          <w:p w:rsidR="0033492E" w:rsidRPr="00F606A4" w:rsidRDefault="0033492E" w:rsidP="0033492E">
            <w:pPr>
              <w:rPr>
                <w:rFonts w:ascii="Arial" w:hAnsi="Arial" w:cs="Arial"/>
              </w:rPr>
            </w:pPr>
            <w:r w:rsidRPr="00F606A4">
              <w:rPr>
                <w:rFonts w:ascii="Arial" w:hAnsi="Arial" w:cs="Arial"/>
              </w:rPr>
              <w:t>Сокращение сроков  исполнения запросов</w:t>
            </w:r>
          </w:p>
        </w:tc>
        <w:tc>
          <w:tcPr>
            <w:tcW w:w="2345" w:type="dxa"/>
          </w:tcPr>
          <w:p w:rsidR="0033492E" w:rsidRPr="00F606A4" w:rsidRDefault="0033492E" w:rsidP="0033492E">
            <w:pPr>
              <w:rPr>
                <w:rFonts w:ascii="Arial" w:hAnsi="Arial" w:cs="Arial"/>
              </w:rPr>
            </w:pPr>
          </w:p>
        </w:tc>
      </w:tr>
    </w:tbl>
    <w:p w:rsidR="0033492E" w:rsidRPr="00F606A4" w:rsidRDefault="0033492E" w:rsidP="0033492E">
      <w:pPr>
        <w:rPr>
          <w:rFonts w:ascii="Arial" w:hAnsi="Arial" w:cs="Arial"/>
        </w:rPr>
      </w:pPr>
      <w:r w:rsidRPr="00F606A4">
        <w:rPr>
          <w:rFonts w:ascii="Arial" w:hAnsi="Arial" w:cs="Arial"/>
        </w:rPr>
        <w:t>Начальник архивного отдела                                                                                                                                                       И.Н.Акиньшина</w:t>
      </w:r>
    </w:p>
    <w:p w:rsidR="0033492E" w:rsidRPr="00F606A4" w:rsidRDefault="0033492E" w:rsidP="0033492E">
      <w:pPr>
        <w:jc w:val="center"/>
        <w:rPr>
          <w:rFonts w:ascii="Arial" w:hAnsi="Arial" w:cs="Arial"/>
        </w:rPr>
      </w:pPr>
    </w:p>
    <w:p w:rsidR="0033492E" w:rsidRPr="00F606A4" w:rsidRDefault="0033492E" w:rsidP="0033492E">
      <w:r w:rsidRPr="00F606A4">
        <w:t>05.0</w:t>
      </w:r>
      <w:r>
        <w:t>7</w:t>
      </w:r>
      <w:r w:rsidRPr="00F606A4">
        <w:t>.2016</w:t>
      </w:r>
    </w:p>
    <w:p w:rsidR="0033492E" w:rsidRPr="00F606A4" w:rsidRDefault="0033492E" w:rsidP="0033492E">
      <w:pPr>
        <w:rPr>
          <w:rFonts w:ascii="Arial" w:hAnsi="Arial" w:cs="Arial"/>
        </w:rPr>
      </w:pPr>
    </w:p>
    <w:p w:rsidR="0033492E" w:rsidRDefault="0033492E" w:rsidP="0033492E">
      <w:pPr>
        <w:jc w:val="center"/>
        <w:rPr>
          <w:sz w:val="18"/>
          <w:szCs w:val="18"/>
        </w:rPr>
      </w:pPr>
    </w:p>
    <w:p w:rsidR="0033492E" w:rsidRDefault="0033492E" w:rsidP="0033492E">
      <w:pPr>
        <w:jc w:val="center"/>
        <w:rPr>
          <w:sz w:val="18"/>
          <w:szCs w:val="18"/>
        </w:rPr>
      </w:pPr>
    </w:p>
    <w:p w:rsidR="0033492E" w:rsidRDefault="0033492E" w:rsidP="0033492E">
      <w:pPr>
        <w:jc w:val="center"/>
        <w:rPr>
          <w:sz w:val="18"/>
          <w:szCs w:val="18"/>
        </w:rPr>
      </w:pPr>
    </w:p>
    <w:p w:rsidR="0033492E" w:rsidRDefault="0033492E" w:rsidP="0033492E">
      <w:pPr>
        <w:jc w:val="center"/>
        <w:rPr>
          <w:sz w:val="18"/>
          <w:szCs w:val="18"/>
        </w:rPr>
      </w:pPr>
    </w:p>
    <w:p w:rsidR="0033492E" w:rsidRDefault="0033492E" w:rsidP="0033492E">
      <w:pPr>
        <w:jc w:val="center"/>
        <w:rPr>
          <w:sz w:val="18"/>
          <w:szCs w:val="18"/>
        </w:rPr>
      </w:pPr>
    </w:p>
    <w:p w:rsidR="0033492E" w:rsidRDefault="0033492E" w:rsidP="0033492E">
      <w:pPr>
        <w:jc w:val="center"/>
        <w:rPr>
          <w:sz w:val="18"/>
          <w:szCs w:val="18"/>
        </w:rPr>
      </w:pPr>
    </w:p>
    <w:p w:rsidR="0033492E" w:rsidRDefault="0033492E" w:rsidP="0033492E">
      <w:pPr>
        <w:jc w:val="center"/>
        <w:rPr>
          <w:sz w:val="18"/>
          <w:szCs w:val="18"/>
        </w:rPr>
      </w:pPr>
    </w:p>
    <w:p w:rsidR="0033492E" w:rsidRDefault="0033492E" w:rsidP="0033492E">
      <w:pPr>
        <w:jc w:val="center"/>
        <w:rPr>
          <w:sz w:val="18"/>
          <w:szCs w:val="18"/>
        </w:rPr>
      </w:pPr>
    </w:p>
    <w:p w:rsidR="0033492E" w:rsidRDefault="0033492E" w:rsidP="0033492E">
      <w:pPr>
        <w:jc w:val="center"/>
        <w:rPr>
          <w:sz w:val="18"/>
          <w:szCs w:val="18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Default="0033492E">
      <w:pPr>
        <w:rPr>
          <w:sz w:val="22"/>
          <w:szCs w:val="22"/>
        </w:rPr>
      </w:pPr>
    </w:p>
    <w:p w:rsidR="0033492E" w:rsidRPr="000E6AC3" w:rsidRDefault="0033492E">
      <w:pPr>
        <w:rPr>
          <w:sz w:val="22"/>
          <w:szCs w:val="22"/>
        </w:rPr>
      </w:pPr>
    </w:p>
    <w:sectPr w:rsidR="0033492E" w:rsidRPr="000E6AC3" w:rsidSect="0033492E">
      <w:pgSz w:w="16838" w:h="11906" w:orient="landscape"/>
      <w:pgMar w:top="567" w:right="28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F17B47"/>
    <w:rsid w:val="000E6AC3"/>
    <w:rsid w:val="0033492E"/>
    <w:rsid w:val="004D1663"/>
    <w:rsid w:val="00507EEA"/>
    <w:rsid w:val="006513F2"/>
    <w:rsid w:val="007634A8"/>
    <w:rsid w:val="00A1503B"/>
    <w:rsid w:val="00A9660E"/>
    <w:rsid w:val="00E54560"/>
    <w:rsid w:val="00F17B47"/>
    <w:rsid w:val="00F457E7"/>
    <w:rsid w:val="00F60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B4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8</dc:creator>
  <cp:lastModifiedBy>User 8</cp:lastModifiedBy>
  <cp:revision>3</cp:revision>
  <cp:lastPrinted>2016-07-07T14:02:00Z</cp:lastPrinted>
  <dcterms:created xsi:type="dcterms:W3CDTF">2016-07-07T11:17:00Z</dcterms:created>
  <dcterms:modified xsi:type="dcterms:W3CDTF">2016-07-07T15:00:00Z</dcterms:modified>
</cp:coreProperties>
</file>